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Annexe n°1 au règlement de consultation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n°1 – Programmiste 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</w:t>
      </w:r>
      <w:r>
        <w:rPr>
          <w:rFonts w:ascii="Marianne" w:hAnsi="Marianne"/>
          <w:sz w:val="20"/>
          <w:szCs w:val="20"/>
        </w:rPr>
        <w:t xml:space="preserve"> </w:t>
      </w:r>
      <w:r>
        <w:rPr>
          <w:rFonts w:ascii="Marianne" w:hAnsi="Marianne"/>
          <w:sz w:val="20"/>
          <w:szCs w:val="20"/>
        </w:rPr>
        <w:t>du règlement de consultation et de procéder à leur classement.</w:t>
      </w:r>
    </w:p>
    <w:p>
      <w:pPr>
        <w:rPr>
          <w:rFonts w:ascii="Marianne" w:hAnsi="Marianne"/>
          <w:sz w:val="20"/>
          <w:szCs w:val="20"/>
        </w:rPr>
      </w:pP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soumissionnaires conserveront le format de réponse attendu pour les pages de réponse - police : Marianne - taille police : 11 – interligne : simple – fichier document </w:t>
      </w:r>
      <w:proofErr w:type="spellStart"/>
      <w:r>
        <w:rPr>
          <w:rFonts w:ascii="Marianne" w:hAnsi="Marianne"/>
          <w:sz w:val="20"/>
          <w:szCs w:val="20"/>
        </w:rPr>
        <w:t>word</w:t>
      </w:r>
      <w:proofErr w:type="spellEnd"/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Des documents justificatifs sont à joindre. Ils sont mentionnés dans les sous-critères.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Le candidat est invité à répondre sur ce cadre de réponse à candidature et le retourner au format </w:t>
      </w:r>
      <w:proofErr w:type="spellStart"/>
      <w:r>
        <w:rPr>
          <w:rFonts w:ascii="Marianne" w:hAnsi="Marianne"/>
          <w:b/>
          <w:sz w:val="20"/>
          <w:szCs w:val="20"/>
        </w:rPr>
        <w:t>word</w:t>
      </w:r>
      <w:proofErr w:type="spellEnd"/>
      <w:r>
        <w:rPr>
          <w:rFonts w:ascii="Marianne" w:hAnsi="Marianne"/>
          <w:b/>
          <w:sz w:val="20"/>
          <w:szCs w:val="20"/>
        </w:rPr>
        <w:t>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lastRenderedPageBreak/>
        <w:t>LOT N° 1 – Programmiste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  <w:bookmarkStart w:id="0" w:name="_Hlk224547617"/>
      <w:bookmarkStart w:id="1" w:name="_Hlk224547502"/>
    </w:p>
    <w:p>
      <w:pPr>
        <w:jc w:val="both"/>
        <w:rPr>
          <w:rFonts w:ascii="Marianne" w:hAnsi="Marianne"/>
        </w:rPr>
      </w:pPr>
      <w:bookmarkStart w:id="2" w:name="_Hlk222923804"/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2"/>
    <w:bookmarkEnd w:id="0"/>
    <w:p>
      <w:pPr>
        <w:rPr>
          <w:rFonts w:ascii="Marianne" w:hAnsi="Marianne"/>
          <w:b/>
          <w:bCs/>
        </w:rPr>
      </w:pPr>
    </w:p>
    <w:bookmarkEnd w:id="1"/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ab/>
      </w: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 xml:space="preserve">(techniciens, ingénieurs ou organismes techniques) </w:t>
      </w: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n°2 (35 </w:t>
      </w:r>
      <w:proofErr w:type="gramStart"/>
      <w:r>
        <w:rPr>
          <w:rFonts w:ascii="Marianne" w:hAnsi="Marianne"/>
          <w:b/>
          <w:bCs/>
        </w:rPr>
        <w:t>% )</w:t>
      </w:r>
      <w:proofErr w:type="gramEnd"/>
      <w:r>
        <w:rPr>
          <w:rFonts w:ascii="Marianne" w:hAnsi="Marianne"/>
          <w:b/>
          <w:bCs/>
        </w:rPr>
        <w:t xml:space="preserve"> : 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</w:t>
            </w:r>
            <w:proofErr w:type="gramStart"/>
            <w:r>
              <w:rPr>
                <w:rFonts w:ascii="Marianne" w:hAnsi="Marianne"/>
                <w:b/>
                <w:bCs/>
              </w:rPr>
              <w:t>si</w:t>
            </w:r>
            <w:proofErr w:type="gramEnd"/>
            <w:r>
              <w:rPr>
                <w:rFonts w:ascii="Marianne" w:hAnsi="Marianne"/>
                <w:b/>
                <w:bCs/>
              </w:rPr>
              <w:t xml:space="preserve">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</w:t>
            </w:r>
            <w:proofErr w:type="gramStart"/>
            <w:r>
              <w:rPr>
                <w:rFonts w:ascii="Marianne" w:hAnsi="Marianne"/>
                <w:b/>
                <w:bCs/>
              </w:rPr>
              <w:t>candidat</w:t>
            </w:r>
            <w:proofErr w:type="gramEnd"/>
            <w:r>
              <w:rPr>
                <w:rFonts w:ascii="Marianne" w:hAnsi="Marianne"/>
                <w:b/>
                <w:bCs/>
              </w:rPr>
              <w:t xml:space="preserve">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highlight w:val="lightGray"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665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4</cp:revision>
  <dcterms:created xsi:type="dcterms:W3CDTF">2026-03-31T12:53:00Z</dcterms:created>
  <dcterms:modified xsi:type="dcterms:W3CDTF">2026-04-03T14:01:00Z</dcterms:modified>
</cp:coreProperties>
</file>